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A12005《税务行政补偿申请表》</w:t>
      </w:r>
    </w:p>
    <w:p>
      <w:pPr>
        <w:pStyle w:val="9"/>
      </w:pPr>
      <w:r>
        <w:rPr>
          <w:rFonts w:hint="eastAsia"/>
          <w:b w:val="0"/>
          <w:bCs w:val="0"/>
        </w:rPr>
        <w:t>税务行政补偿申请表</w:t>
      </w:r>
    </w:p>
    <w:p>
      <w:pPr>
        <w:pStyle w:val="9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申请日期：   年  月  日  </w:t>
      </w:r>
    </w:p>
    <w:p>
      <w:pPr>
        <w:pStyle w:val="9"/>
        <w:jc w:val="both"/>
      </w:pPr>
      <w:r>
        <w:rPr>
          <w:rFonts w:hint="eastAsia" w:ascii="仿宋_GB2312" w:eastAsia="仿宋_GB2312"/>
          <w:sz w:val="32"/>
          <w:szCs w:val="32"/>
        </w:rPr>
        <w:t>申请人签章: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576"/>
        <w:gridCol w:w="859"/>
        <w:gridCol w:w="293"/>
        <w:gridCol w:w="288"/>
        <w:gridCol w:w="191"/>
        <w:gridCol w:w="294"/>
        <w:gridCol w:w="571"/>
        <w:gridCol w:w="301"/>
        <w:gridCol w:w="755"/>
        <w:gridCol w:w="351"/>
        <w:gridCol w:w="705"/>
        <w:gridCol w:w="468"/>
        <w:gridCol w:w="345"/>
        <w:gridCol w:w="440"/>
        <w:gridCol w:w="12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申请人（法人或其它组织名称）</w:t>
            </w:r>
          </w:p>
        </w:tc>
        <w:tc>
          <w:tcPr>
            <w:tcW w:w="2016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名称</w:t>
            </w:r>
          </w:p>
        </w:tc>
        <w:tc>
          <w:tcPr>
            <w:tcW w:w="5661" w:type="dxa"/>
            <w:gridSpan w:val="11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  <w:color w:val="FF0000"/>
              </w:rPr>
              <w:t>XX市XX公司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widowControl w:val="0"/>
              <w:jc w:val="both"/>
              <w:rPr>
                <w:rFonts w:ascii="仿宋_GB2312" w:hAnsi="宋体" w:eastAsia="仿宋_GB2312" w:cs="宋体"/>
                <w:sz w:val="21"/>
                <w:szCs w:val="22"/>
              </w:rPr>
            </w:pPr>
          </w:p>
        </w:tc>
        <w:tc>
          <w:tcPr>
            <w:tcW w:w="20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纳税人识别</w:t>
            </w:r>
          </w:p>
        </w:tc>
        <w:tc>
          <w:tcPr>
            <w:tcW w:w="566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  <w:color w:val="FF0000"/>
              </w:rPr>
              <w:t> 9144XXXXXXXXXXXXXX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widowControl w:val="0"/>
              <w:jc w:val="both"/>
              <w:rPr>
                <w:rFonts w:ascii="仿宋_GB2312" w:hAnsi="宋体" w:eastAsia="仿宋_GB2312" w:cs="宋体"/>
                <w:sz w:val="21"/>
                <w:szCs w:val="22"/>
              </w:rPr>
            </w:pPr>
          </w:p>
        </w:tc>
        <w:tc>
          <w:tcPr>
            <w:tcW w:w="20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566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  <w:color w:val="FF0000"/>
              </w:rPr>
              <w:t>XX市XX区（县、镇）XX路XX号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widowControl w:val="0"/>
              <w:jc w:val="both"/>
              <w:rPr>
                <w:rFonts w:ascii="仿宋_GB2312" w:hAnsi="宋体" w:eastAsia="仿宋_GB2312" w:cs="宋体"/>
                <w:sz w:val="21"/>
                <w:szCs w:val="22"/>
              </w:rPr>
            </w:pPr>
          </w:p>
        </w:tc>
        <w:tc>
          <w:tcPr>
            <w:tcW w:w="20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6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  <w:color w:val="FF0000"/>
              </w:rPr>
              <w:t> 13XXXXXXXXX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邮编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  <w:color w:val="FF0000"/>
                <w:lang w:val="en-US" w:eastAsia="zh-CN"/>
              </w:rPr>
              <w:t>5XXXXX</w:t>
            </w:r>
            <w:r>
              <w:rPr>
                <w:rFonts w:hint="eastAsi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4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widowControl w:val="0"/>
              <w:jc w:val="both"/>
              <w:rPr>
                <w:rFonts w:ascii="仿宋_GB2312" w:hAnsi="宋体" w:eastAsia="仿宋_GB2312" w:cs="宋体"/>
                <w:sz w:val="21"/>
                <w:szCs w:val="22"/>
              </w:rPr>
            </w:pPr>
          </w:p>
        </w:tc>
        <w:tc>
          <w:tcPr>
            <w:tcW w:w="2016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法定代表人（负责人）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姓名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职务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性别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年龄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widowControl w:val="0"/>
              <w:jc w:val="both"/>
              <w:rPr>
                <w:rFonts w:ascii="仿宋_GB2312" w:hAnsi="宋体" w:eastAsia="仿宋_GB2312" w:cs="宋体"/>
                <w:sz w:val="21"/>
                <w:szCs w:val="22"/>
              </w:rPr>
            </w:pPr>
          </w:p>
        </w:tc>
        <w:tc>
          <w:tcPr>
            <w:tcW w:w="2016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widowControl w:val="0"/>
              <w:jc w:val="both"/>
              <w:rPr>
                <w:rFonts w:ascii="仿宋_GB2312" w:hAnsi="宋体" w:eastAsia="仿宋_GB2312" w:cs="宋体"/>
                <w:sz w:val="21"/>
                <w:szCs w:val="22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  <w:color w:val="FF0000"/>
              </w:rPr>
              <w:t> </w:t>
            </w:r>
            <w:r>
              <w:rPr>
                <w:rFonts w:hint="eastAsia"/>
                <w:color w:val="FF0000"/>
                <w:lang w:val="en-US" w:eastAsia="zh-CN"/>
              </w:rPr>
              <w:t>XXX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  <w:color w:val="FF0000"/>
                <w:lang w:val="en-US" w:eastAsia="zh-CN"/>
              </w:rPr>
              <w:t>XX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  <w:color w:val="FF0000"/>
              </w:rPr>
              <w:t> </w:t>
            </w:r>
            <w:r>
              <w:rPr>
                <w:rFonts w:hint="eastAsia"/>
                <w:color w:val="FF0000"/>
                <w:lang w:val="en-US" w:eastAsia="zh-CN"/>
              </w:rPr>
              <w:t>XX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  <w:color w:val="FF0000"/>
                <w:lang w:val="en-US" w:eastAsia="zh-CN"/>
              </w:rPr>
              <w:t>XX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color w:val="FF0000"/>
                <w:lang w:val="en-US" w:eastAsia="zh-CN"/>
              </w:rPr>
              <w:t>XXX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845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申请人（公民个人）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spacing w:line="360" w:lineRule="atLeast"/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 w:ascii="仿宋_GB2312" w:eastAsia="仿宋_GB2312" w:cs="Times New Roman"/>
                <w:b w:val="0"/>
                <w:bCs w:val="0"/>
              </w:rPr>
              <w:t>性别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widowControl w:val="0"/>
              <w:spacing w:line="360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2"/>
              </w:rPr>
              <w:t>年龄</w:t>
            </w:r>
          </w:p>
        </w:tc>
        <w:tc>
          <w:tcPr>
            <w:tcW w:w="30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spacing w:line="360" w:lineRule="atLeast"/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spacing w:line="360" w:lineRule="atLeast"/>
            </w:pPr>
            <w:r>
              <w:rPr>
                <w:rFonts w:hint="eastAsia" w:ascii="仿宋_GB2312" w:eastAsia="仿宋_GB2312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widowControl w:val="0"/>
              <w:jc w:val="both"/>
              <w:rPr>
                <w:rFonts w:ascii="仿宋_GB2312" w:hAnsi="宋体" w:eastAsia="仿宋_GB2312" w:cs="宋体"/>
                <w:sz w:val="21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  <w:color w:val="FF0000"/>
              </w:rPr>
              <w:t> </w:t>
            </w:r>
            <w:r>
              <w:rPr>
                <w:rFonts w:hint="eastAsia"/>
                <w:color w:val="FF0000"/>
                <w:lang w:val="en-US" w:eastAsia="zh-CN"/>
              </w:rPr>
              <w:t>XXX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  <w:color w:val="FF0000"/>
                <w:lang w:val="en-US" w:eastAsia="zh-CN"/>
              </w:rPr>
              <w:t>XX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  <w:color w:val="FF0000"/>
              </w:rPr>
              <w:t> </w:t>
            </w:r>
            <w:r>
              <w:rPr>
                <w:rFonts w:hint="eastAsia"/>
                <w:color w:val="FF0000"/>
                <w:lang w:val="en-US" w:eastAsia="zh-CN"/>
              </w:rPr>
              <w:t>XX</w:t>
            </w:r>
          </w:p>
        </w:tc>
        <w:tc>
          <w:tcPr>
            <w:tcW w:w="30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  <w:color w:val="FF0000"/>
                <w:lang w:val="en-US" w:eastAsia="zh-CN"/>
              </w:rPr>
              <w:t>XX</w:t>
            </w:r>
            <w:r>
              <w:rPr>
                <w:rFonts w:hint="eastAsia"/>
                <w:color w:val="FF0000"/>
              </w:rPr>
              <w:t> </w:t>
            </w:r>
            <w:r>
              <w:rPr>
                <w:rFonts w:hint="eastAsia"/>
                <w:color w:val="FF0000"/>
                <w:lang w:val="en-US" w:eastAsia="zh-CN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  <w:color w:val="FF0000"/>
              </w:rPr>
              <w:t> </w:t>
            </w:r>
            <w:r>
              <w:rPr>
                <w:rFonts w:hint="eastAsia"/>
                <w:color w:val="FF0000"/>
                <w:lang w:val="en-US" w:eastAsia="zh-CN"/>
              </w:rPr>
              <w:t>13XXXXXXXXX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84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widowControl w:val="0"/>
              <w:jc w:val="both"/>
              <w:rPr>
                <w:rFonts w:ascii="仿宋_GB2312" w:hAnsi="宋体" w:eastAsia="仿宋_GB2312" w:cs="宋体"/>
                <w:sz w:val="21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spacing w:line="360" w:lineRule="atLeast"/>
            </w:pPr>
            <w:r>
              <w:rPr>
                <w:rFonts w:hint="eastAsia" w:ascii="仿宋_GB2312" w:eastAsia="仿宋_GB2312"/>
              </w:rPr>
              <w:t>住所</w:t>
            </w:r>
          </w:p>
        </w:tc>
        <w:tc>
          <w:tcPr>
            <w:tcW w:w="421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  <w:color w:val="FF0000"/>
              </w:rPr>
              <w:t>XX市XX区（县、镇）XX路XX号 </w:t>
            </w:r>
            <w:r>
              <w:rPr>
                <w:rFonts w:hint="eastAsia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  <w:b w:val="0"/>
                <w:bCs w:val="0"/>
              </w:rPr>
              <w:t>邮政编码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  <w:color w:val="FF0000"/>
                <w:lang w:val="en-US" w:eastAsia="zh-CN"/>
              </w:rPr>
              <w:t>5XXXXX</w:t>
            </w:r>
            <w:r>
              <w:rPr>
                <w:rFonts w:hint="eastAsia"/>
                <w:color w:val="FF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84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widowControl w:val="0"/>
              <w:jc w:val="both"/>
              <w:rPr>
                <w:rFonts w:ascii="仿宋_GB2312" w:hAnsi="宋体" w:eastAsia="仿宋_GB2312" w:cs="宋体"/>
                <w:sz w:val="21"/>
                <w:szCs w:val="22"/>
              </w:rPr>
            </w:pPr>
          </w:p>
        </w:tc>
        <w:tc>
          <w:tcPr>
            <w:tcW w:w="22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spacing w:line="360" w:lineRule="atLeast"/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547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  <w:color w:val="FF0000"/>
                <w:lang w:val="en-US" w:eastAsia="zh-CN"/>
              </w:rPr>
              <w:t>XXX</w:t>
            </w:r>
            <w:r>
              <w:rPr>
                <w:rFonts w:hint="eastAsia"/>
                <w:color w:val="FF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84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widowControl w:val="0"/>
              <w:jc w:val="both"/>
              <w:rPr>
                <w:rFonts w:ascii="仿宋_GB2312" w:hAnsi="宋体" w:eastAsia="仿宋_GB2312" w:cs="宋体"/>
                <w:sz w:val="21"/>
                <w:szCs w:val="22"/>
              </w:rPr>
            </w:pPr>
          </w:p>
        </w:tc>
        <w:tc>
          <w:tcPr>
            <w:tcW w:w="22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 w:ascii="仿宋_GB2312" w:eastAsia="仿宋_GB2312" w:cs="Times New Roman"/>
                <w:b w:val="0"/>
                <w:bCs w:val="0"/>
              </w:rPr>
              <w:t>纳税人识别号</w:t>
            </w:r>
          </w:p>
        </w:tc>
        <w:tc>
          <w:tcPr>
            <w:tcW w:w="547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  <w:color w:val="FF0000"/>
              </w:rPr>
              <w:t> 9144XXXXXXXXXXXXXX</w:t>
            </w:r>
            <w:r>
              <w:rPr>
                <w:rFonts w:hint="eastAsi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5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委托代理人</w:t>
            </w:r>
          </w:p>
        </w:tc>
        <w:tc>
          <w:tcPr>
            <w:tcW w:w="22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</w:pPr>
            <w:r>
              <w:rPr>
                <w:rFonts w:hint="eastAsia" w:ascii="仿宋_GB2312" w:eastAsia="仿宋_GB2312"/>
              </w:rPr>
              <w:t>名称（姓名）</w:t>
            </w:r>
          </w:p>
        </w:tc>
        <w:tc>
          <w:tcPr>
            <w:tcW w:w="547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</w:pPr>
            <w:r>
              <w:rPr>
                <w:rFonts w:hint="eastAsia" w:ascii="仿宋_GB2312" w:eastAsia="仿宋_GB2312"/>
              </w:rPr>
              <w:t>住所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widowControl w:val="0"/>
              <w:jc w:val="both"/>
              <w:rPr>
                <w:rFonts w:ascii="仿宋_GB2312" w:hAnsi="宋体" w:eastAsia="仿宋_GB2312" w:cs="宋体"/>
                <w:sz w:val="21"/>
                <w:szCs w:val="22"/>
              </w:rPr>
            </w:pPr>
          </w:p>
        </w:tc>
        <w:tc>
          <w:tcPr>
            <w:tcW w:w="22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  <w:color w:val="FF0000"/>
                <w:lang w:val="en-US" w:eastAsia="zh-CN"/>
              </w:rPr>
              <w:t>XXX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547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color w:val="FF0000"/>
              </w:rPr>
              <w:t>XX市XX区（县、镇）XX路XX号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73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赔偿义务机关名称</w:t>
            </w:r>
          </w:p>
        </w:tc>
        <w:tc>
          <w:tcPr>
            <w:tcW w:w="594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  <w:color w:val="FF0000"/>
                <w:lang w:val="en-US" w:eastAsia="zh-CN"/>
              </w:rPr>
              <w:t>XXX税务局</w:t>
            </w:r>
            <w:r>
              <w:rPr>
                <w:rFonts w:hint="eastAsia"/>
                <w:color w:val="FF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1421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行政赔偿请求</w:t>
            </w:r>
          </w:p>
        </w:tc>
        <w:tc>
          <w:tcPr>
            <w:tcW w:w="7101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bookmarkStart w:id="0" w:name="_GoBack"/>
            <w:r>
              <w:rPr>
                <w:rFonts w:hint="eastAsia"/>
                <w:color w:val="FF0000"/>
                <w:lang w:val="en-US" w:eastAsia="zh-CN"/>
              </w:rPr>
              <w:t>XXX（如实填写）</w:t>
            </w:r>
            <w:r>
              <w:rPr>
                <w:rFonts w:hint="eastAsia"/>
                <w:color w:val="FF0000"/>
              </w:rPr>
              <w:t> 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5" w:hRule="atLeast"/>
        </w:trPr>
        <w:tc>
          <w:tcPr>
            <w:tcW w:w="1421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主要事实和理由</w:t>
            </w:r>
          </w:p>
        </w:tc>
        <w:tc>
          <w:tcPr>
            <w:tcW w:w="7101" w:type="dxa"/>
            <w:gridSpan w:val="14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  <w:color w:val="FF0000"/>
                <w:lang w:val="en-US" w:eastAsia="zh-CN"/>
              </w:rPr>
              <w:t>XXX（如实填写）</w:t>
            </w:r>
            <w:r>
              <w:rPr>
                <w:rFonts w:hint="eastAsia"/>
              </w:rPr>
              <w:t>  </w:t>
            </w:r>
          </w:p>
        </w:tc>
      </w:tr>
    </w:tbl>
    <w:p>
      <w:pPr>
        <w:pStyle w:val="8"/>
        <w:ind w:firstLine="0"/>
        <w:rPr>
          <w:rFonts w:hint="eastAsia"/>
          <w:szCs w:val="22"/>
        </w:rPr>
      </w:pPr>
      <w:r>
        <w:rPr>
          <w:rFonts w:hint="eastAsia"/>
          <w:szCs w:val="22"/>
        </w:rPr>
        <w:t>附：本申请书副本  份，原处理决定书  份，其他证明文件  份。</w:t>
      </w:r>
    </w:p>
    <w:p>
      <w:pPr>
        <w:pStyle w:val="6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1.本通知书依据《中华人民共和国行政许可法》设置。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2.适用范围：税务行政管理相对人认为税务机关因国家利益、公共利益或其他法定事由需要撤回或变更行政决定，从而使其受到了财产损失，请求税务机关依法予以补偿时使用。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3.填写说明：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（1）申请人类型：根据申请人的类型选择其一；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（2）行政补偿请求：填写申请人请求补偿的具体要求；</w:t>
      </w:r>
    </w:p>
    <w:p>
      <w:pPr>
        <w:pStyle w:val="8"/>
        <w:ind w:firstLineChars="200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（3）主要事实和理由：填写申请人请求补偿所对应的具体行政行为及给申请人造成的损失。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95ACC"/>
    <w:rsid w:val="14C95ACC"/>
    <w:rsid w:val="5C17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qFormat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a_0"/>
    <w:basedOn w:val="5"/>
    <w:qFormat/>
    <w:uiPriority w:val="0"/>
    <w:pPr>
      <w:spacing w:line="360" w:lineRule="auto"/>
      <w:jc w:val="center"/>
    </w:pPr>
    <w:rPr>
      <w:rFonts w:ascii="宋体" w:hAnsi="宋体" w:cs="宋体"/>
      <w:b/>
      <w:bCs/>
      <w:sz w:val="28"/>
      <w:szCs w:val="28"/>
    </w:rPr>
  </w:style>
  <w:style w:type="paragraph" w:customStyle="1" w:styleId="10">
    <w:name w:val="a0_0"/>
    <w:basedOn w:val="11"/>
    <w:qFormat/>
    <w:uiPriority w:val="0"/>
    <w:pPr>
      <w:widowControl/>
      <w:spacing w:line="360" w:lineRule="auto"/>
      <w:jc w:val="center"/>
    </w:pPr>
    <w:rPr>
      <w:rFonts w:ascii="宋体" w:cs="宋体"/>
      <w:b/>
      <w:bCs/>
      <w:kern w:val="0"/>
      <w:sz w:val="28"/>
      <w:szCs w:val="28"/>
    </w:rPr>
  </w:style>
  <w:style w:type="paragraph" w:customStyle="1" w:styleId="11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正文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  <w:style w:type="paragraph" w:customStyle="1" w:styleId="13">
    <w:name w:val="a1_0"/>
    <w:basedOn w:val="11"/>
    <w:qFormat/>
    <w:uiPriority w:val="0"/>
    <w:pPr>
      <w:widowControl/>
      <w:jc w:val="center"/>
    </w:pPr>
    <w:rPr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2019-11-05T09:39:00Z</dcterms:created>
  <dc:creator>陈莉佳</dc:creator>
  <cp:lastModifiedBy>敖卓勋</cp:lastModifiedBy>
  <dcterms:modified xsi:type="dcterms:W3CDTF">2019-11-13T04:02:41Z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